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EF" w:rsidRDefault="00485DEF" w:rsidP="00485DE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АДМИНИСТРАЦИЯ БОЛЬШАКОВСКОГО СЕЛЬСКОГО ПОСЕЛЕНИЯ ЛЮБИНСКОГО МУНИЦИПАЛЬНОГО РАЙОНА </w:t>
      </w:r>
    </w:p>
    <w:p w:rsidR="00485DEF" w:rsidRDefault="00485DEF" w:rsidP="00485DEF">
      <w:pPr>
        <w:jc w:val="center"/>
        <w:rPr>
          <w:b/>
        </w:rPr>
      </w:pPr>
      <w:r>
        <w:rPr>
          <w:b/>
          <w:sz w:val="28"/>
        </w:rPr>
        <w:t>О</w:t>
      </w:r>
      <w:r>
        <w:rPr>
          <w:b/>
        </w:rPr>
        <w:t>МСКОЙ ОБЛАСТИ</w:t>
      </w:r>
    </w:p>
    <w:p w:rsidR="00485DEF" w:rsidRDefault="00485DEF" w:rsidP="00485DEF">
      <w:pPr>
        <w:jc w:val="center"/>
        <w:rPr>
          <w:b/>
        </w:rPr>
      </w:pPr>
    </w:p>
    <w:p w:rsidR="00485DEF" w:rsidRPr="00534CC8" w:rsidRDefault="00485DEF" w:rsidP="00485DEF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485DEF" w:rsidRDefault="00485DEF" w:rsidP="00485DEF">
      <w:pPr>
        <w:pBdr>
          <w:bottom w:val="thickThinSmallGap" w:sz="24" w:space="3" w:color="auto"/>
        </w:pBdr>
        <w:jc w:val="center"/>
        <w:rPr>
          <w:b/>
        </w:rPr>
      </w:pPr>
    </w:p>
    <w:p w:rsidR="00485DEF" w:rsidRDefault="00485DEF" w:rsidP="00485DEF">
      <w:pPr>
        <w:spacing w:line="240" w:lineRule="atLeast"/>
        <w:rPr>
          <w:b/>
          <w:sz w:val="28"/>
        </w:rPr>
      </w:pPr>
    </w:p>
    <w:p w:rsidR="00485DEF" w:rsidRDefault="00485DEF" w:rsidP="00485DEF">
      <w:pPr>
        <w:spacing w:line="240" w:lineRule="atLeast"/>
        <w:rPr>
          <w:b/>
          <w:sz w:val="28"/>
        </w:rPr>
      </w:pPr>
      <w:r>
        <w:rPr>
          <w:b/>
          <w:sz w:val="28"/>
          <w:lang w:val="en-US"/>
        </w:rPr>
        <w:t>1</w:t>
      </w:r>
      <w:r w:rsidR="00563B80"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>0</w:t>
      </w:r>
      <w:r w:rsidR="00563B80">
        <w:rPr>
          <w:b/>
          <w:sz w:val="28"/>
        </w:rPr>
        <w:t>2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>202</w:t>
      </w:r>
      <w:r w:rsidR="00563B80">
        <w:rPr>
          <w:b/>
          <w:sz w:val="28"/>
        </w:rPr>
        <w:t>4</w:t>
      </w:r>
      <w:r>
        <w:rPr>
          <w:b/>
          <w:sz w:val="28"/>
        </w:rPr>
        <w:t xml:space="preserve">  № </w:t>
      </w:r>
      <w:r w:rsidR="00563B80">
        <w:rPr>
          <w:b/>
          <w:sz w:val="28"/>
        </w:rPr>
        <w:t>6</w:t>
      </w:r>
      <w:r>
        <w:rPr>
          <w:b/>
          <w:sz w:val="28"/>
          <w:lang w:val="en-US"/>
        </w:rPr>
        <w:t xml:space="preserve">-п                  </w:t>
      </w:r>
      <w:r w:rsidRPr="00EA51EC">
        <w:rPr>
          <w:b/>
          <w:sz w:val="28"/>
        </w:rPr>
        <w:tab/>
      </w:r>
      <w:r>
        <w:rPr>
          <w:b/>
          <w:sz w:val="28"/>
        </w:rPr>
        <w:t xml:space="preserve">                              </w:t>
      </w:r>
      <w:r w:rsidRPr="00EA51EC">
        <w:rPr>
          <w:b/>
          <w:sz w:val="28"/>
        </w:rPr>
        <w:tab/>
      </w:r>
      <w:r w:rsidRPr="00EA51EC">
        <w:rPr>
          <w:b/>
          <w:sz w:val="28"/>
        </w:rPr>
        <w:tab/>
      </w:r>
      <w:r>
        <w:rPr>
          <w:b/>
          <w:sz w:val="28"/>
        </w:rPr>
        <w:t xml:space="preserve">                          п. Большаковка</w:t>
      </w:r>
    </w:p>
    <w:p w:rsidR="00B52D69" w:rsidRDefault="00B52D69">
      <w:pPr>
        <w:pStyle w:val="a3"/>
        <w:spacing w:before="5"/>
        <w:rPr>
          <w:b/>
          <w:sz w:val="25"/>
        </w:rPr>
      </w:pPr>
    </w:p>
    <w:p w:rsidR="00B52D69" w:rsidRDefault="00FE2E57">
      <w:pPr>
        <w:pStyle w:val="a3"/>
        <w:tabs>
          <w:tab w:val="left" w:pos="4623"/>
          <w:tab w:val="left" w:pos="7308"/>
        </w:tabs>
        <w:spacing w:line="201" w:lineRule="auto"/>
        <w:ind w:left="598" w:right="145"/>
        <w:jc w:val="center"/>
      </w:pPr>
      <w:r>
        <w:t>«О</w:t>
      </w:r>
      <w:r>
        <w:rPr>
          <w:spacing w:val="-3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A477DB">
        <w:t xml:space="preserve">Постановление администрации Большаковского сельского поселения </w:t>
      </w:r>
      <w:r>
        <w:t>муниципального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 w:rsidR="00A477DB">
        <w:t xml:space="preserve"> 12.04.2022 </w:t>
      </w:r>
      <w:r>
        <w:t>№</w:t>
      </w:r>
      <w:r w:rsidR="00A477DB">
        <w:t xml:space="preserve"> </w:t>
      </w:r>
      <w:r w:rsidR="00A477DB" w:rsidRPr="00A477DB">
        <w:t>23-п</w:t>
      </w:r>
      <w:r w:rsidR="00A477DB">
        <w:t xml:space="preserve"> </w:t>
      </w:r>
      <w:r>
        <w:t>«Об особенностях</w:t>
      </w:r>
      <w:r>
        <w:rPr>
          <w:spacing w:val="1"/>
        </w:rPr>
        <w:t xml:space="preserve"> </w:t>
      </w:r>
      <w:r>
        <w:t>предоставления в аренду имущества, включенного в перечень имущества,</w:t>
      </w:r>
      <w:r>
        <w:rPr>
          <w:spacing w:val="1"/>
        </w:rPr>
        <w:t xml:space="preserve"> </w:t>
      </w:r>
      <w:r>
        <w:t>находящегося в муниципальной собственности, и свободного от прав третьих лиц</w:t>
      </w:r>
      <w:r>
        <w:rPr>
          <w:spacing w:val="-67"/>
        </w:rPr>
        <w:t xml:space="preserve"> </w:t>
      </w:r>
      <w:r>
        <w:t>(за исключением права хозяйственного ведения, права оперативного управления,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имущественных</w:t>
      </w:r>
      <w:r>
        <w:rPr>
          <w:spacing w:val="3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малого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предпринимательства), предназначенного для</w:t>
      </w:r>
      <w:r>
        <w:rPr>
          <w:spacing w:val="70"/>
        </w:rPr>
        <w:t xml:space="preserve"> </w:t>
      </w:r>
      <w:r>
        <w:t>предоставления во владение и</w:t>
      </w:r>
      <w:r>
        <w:rPr>
          <w:spacing w:val="1"/>
        </w:rPr>
        <w:t xml:space="preserve"> </w:t>
      </w:r>
      <w:r>
        <w:t>(или) в пользование на долгосрочной основе (в том числе по льготным ставкам</w:t>
      </w:r>
      <w:r>
        <w:rPr>
          <w:spacing w:val="1"/>
        </w:rPr>
        <w:t xml:space="preserve"> </w:t>
      </w:r>
      <w:r>
        <w:t>арендной платы) субъектам малого и среднего предпринимательства и</w:t>
      </w:r>
      <w:r>
        <w:rPr>
          <w:spacing w:val="1"/>
        </w:rPr>
        <w:t xml:space="preserve"> </w:t>
      </w:r>
      <w:r>
        <w:t>организациям, образующим инфраструктуру поддержки субъектов малого и</w:t>
      </w:r>
      <w:r>
        <w:rPr>
          <w:spacing w:val="1"/>
        </w:rPr>
        <w:t xml:space="preserve"> </w:t>
      </w:r>
      <w:r>
        <w:t>среднего предпринимательства, техническое состояние которого требует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ремонта,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работ»</w:t>
      </w:r>
    </w:p>
    <w:p w:rsidR="00B52D69" w:rsidRDefault="00FE2E57">
      <w:pPr>
        <w:pStyle w:val="a3"/>
        <w:spacing w:before="268"/>
        <w:ind w:left="1247"/>
        <w:jc w:val="both"/>
      </w:pP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положениями</w:t>
      </w:r>
      <w:r>
        <w:rPr>
          <w:spacing w:val="5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октября</w:t>
      </w:r>
      <w:r>
        <w:rPr>
          <w:spacing w:val="5"/>
        </w:rPr>
        <w:t xml:space="preserve"> </w:t>
      </w:r>
      <w:r>
        <w:t>2003</w:t>
      </w:r>
      <w:r>
        <w:rPr>
          <w:spacing w:val="5"/>
        </w:rPr>
        <w:t xml:space="preserve"> </w:t>
      </w:r>
      <w:r>
        <w:t>года</w:t>
      </w:r>
    </w:p>
    <w:p w:rsidR="00B52D69" w:rsidRDefault="00FE2E57">
      <w:pPr>
        <w:pStyle w:val="a3"/>
        <w:ind w:left="538" w:right="125"/>
        <w:jc w:val="both"/>
      </w:pPr>
      <w:r>
        <w:t>№</w:t>
      </w:r>
      <w:r>
        <w:rPr>
          <w:spacing w:val="-1"/>
        </w:rPr>
        <w:t xml:space="preserve"> </w:t>
      </w:r>
      <w:r>
        <w:t>131-ФЗ</w:t>
      </w:r>
      <w:r>
        <w:rPr>
          <w:spacing w:val="68"/>
        </w:rPr>
        <w:t xml:space="preserve"> </w:t>
      </w:r>
      <w:r>
        <w:t>«Об</w:t>
      </w:r>
      <w:r>
        <w:rPr>
          <w:spacing w:val="68"/>
        </w:rPr>
        <w:t xml:space="preserve"> </w:t>
      </w:r>
      <w:r>
        <w:t>общих</w:t>
      </w:r>
      <w:r>
        <w:rPr>
          <w:spacing w:val="68"/>
        </w:rPr>
        <w:t xml:space="preserve"> </w:t>
      </w:r>
      <w:r>
        <w:t>принципах</w:t>
      </w:r>
      <w:r>
        <w:rPr>
          <w:spacing w:val="68"/>
        </w:rPr>
        <w:t xml:space="preserve"> </w:t>
      </w:r>
      <w:r>
        <w:t>организации</w:t>
      </w:r>
      <w:r>
        <w:rPr>
          <w:spacing w:val="68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</w:t>
      </w:r>
      <w:r>
        <w:rPr>
          <w:spacing w:val="6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Российской  </w:t>
      </w:r>
      <w:r>
        <w:rPr>
          <w:spacing w:val="44"/>
        </w:rPr>
        <w:t xml:space="preserve"> </w:t>
      </w:r>
      <w:r>
        <w:t xml:space="preserve">Федерации»,  </w:t>
      </w:r>
      <w:r>
        <w:rPr>
          <w:spacing w:val="44"/>
        </w:rPr>
        <w:t xml:space="preserve"> </w:t>
      </w:r>
      <w:r>
        <w:t xml:space="preserve">Федерального  </w:t>
      </w:r>
      <w:r>
        <w:rPr>
          <w:spacing w:val="44"/>
        </w:rPr>
        <w:t xml:space="preserve"> </w:t>
      </w:r>
      <w:r>
        <w:t xml:space="preserve">закона  </w:t>
      </w:r>
      <w:r>
        <w:rPr>
          <w:spacing w:val="43"/>
        </w:rPr>
        <w:t xml:space="preserve"> </w:t>
      </w:r>
      <w:r>
        <w:t xml:space="preserve">от  </w:t>
      </w:r>
      <w:r>
        <w:rPr>
          <w:spacing w:val="44"/>
        </w:rPr>
        <w:t xml:space="preserve"> </w:t>
      </w:r>
      <w:r>
        <w:t xml:space="preserve">9  </w:t>
      </w:r>
      <w:r>
        <w:rPr>
          <w:spacing w:val="44"/>
        </w:rPr>
        <w:t xml:space="preserve"> </w:t>
      </w:r>
      <w:r>
        <w:t xml:space="preserve">февраля  </w:t>
      </w:r>
      <w:r>
        <w:rPr>
          <w:spacing w:val="43"/>
        </w:rPr>
        <w:t xml:space="preserve"> </w:t>
      </w:r>
      <w:r>
        <w:t xml:space="preserve">2009  </w:t>
      </w:r>
      <w:r>
        <w:rPr>
          <w:spacing w:val="44"/>
        </w:rPr>
        <w:t xml:space="preserve"> </w:t>
      </w:r>
      <w:r>
        <w:t>года</w:t>
      </w:r>
    </w:p>
    <w:p w:rsidR="00B52D69" w:rsidRDefault="00FE2E57">
      <w:pPr>
        <w:pStyle w:val="a3"/>
        <w:ind w:left="538" w:right="124"/>
        <w:jc w:val="both"/>
      </w:pPr>
      <w:r>
        <w:t>№ 8-ФЗ «Об обеспечении доступа к информации о деятельности государственных</w:t>
      </w:r>
      <w:r>
        <w:rPr>
          <w:spacing w:val="-67"/>
        </w:rPr>
        <w:t xml:space="preserve"> </w:t>
      </w:r>
      <w:r>
        <w:t>органов и органов местного самоуправления», приказом ФАС России от 21 марта</w:t>
      </w:r>
      <w:r>
        <w:rPr>
          <w:spacing w:val="1"/>
        </w:rPr>
        <w:t xml:space="preserve"> </w:t>
      </w:r>
      <w:r>
        <w:t>2023 года № 147/23 «О порядке проведения конкурсов или аукционов на право</w:t>
      </w:r>
      <w:r>
        <w:rPr>
          <w:spacing w:val="1"/>
        </w:rPr>
        <w:t xml:space="preserve"> </w:t>
      </w:r>
      <w:r>
        <w:t>заключения договоров аренды, договоров безвозмездного пользования, договоров</w:t>
      </w:r>
      <w:r>
        <w:rPr>
          <w:spacing w:val="-67"/>
        </w:rPr>
        <w:t xml:space="preserve"> </w:t>
      </w:r>
      <w:r>
        <w:t>доверительного управления имуществом, иных договоров, предусматривающих</w:t>
      </w:r>
      <w:r>
        <w:rPr>
          <w:spacing w:val="1"/>
        </w:rPr>
        <w:t xml:space="preserve"> </w:t>
      </w:r>
      <w:r>
        <w:t>переход прав в отношении государственного или муниципального имущества, и</w:t>
      </w:r>
      <w:r>
        <w:rPr>
          <w:spacing w:val="1"/>
        </w:rPr>
        <w:t xml:space="preserve"> </w:t>
      </w:r>
      <w:r>
        <w:t>перечне</w:t>
      </w:r>
      <w:r>
        <w:rPr>
          <w:spacing w:val="-17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имущества,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заключение</w:t>
      </w:r>
      <w:r>
        <w:rPr>
          <w:spacing w:val="-16"/>
        </w:rPr>
        <w:t xml:space="preserve"> </w:t>
      </w:r>
      <w:r>
        <w:t>указанных</w:t>
      </w:r>
      <w:r>
        <w:rPr>
          <w:spacing w:val="-16"/>
        </w:rPr>
        <w:t xml:space="preserve"> </w:t>
      </w:r>
      <w:r>
        <w:t>договоров</w:t>
      </w:r>
      <w:r>
        <w:rPr>
          <w:spacing w:val="-68"/>
        </w:rPr>
        <w:t xml:space="preserve"> </w:t>
      </w:r>
      <w:r>
        <w:t>может</w:t>
      </w:r>
      <w:r>
        <w:rPr>
          <w:spacing w:val="74"/>
        </w:rPr>
        <w:t xml:space="preserve"> </w:t>
      </w:r>
      <w:r>
        <w:t>осуществляться</w:t>
      </w:r>
      <w:r>
        <w:rPr>
          <w:spacing w:val="74"/>
        </w:rPr>
        <w:t xml:space="preserve"> </w:t>
      </w:r>
      <w:r>
        <w:t>путем</w:t>
      </w:r>
      <w:r>
        <w:rPr>
          <w:spacing w:val="75"/>
        </w:rPr>
        <w:t xml:space="preserve"> </w:t>
      </w:r>
      <w:r>
        <w:t>проведения</w:t>
      </w:r>
      <w:r>
        <w:rPr>
          <w:spacing w:val="74"/>
        </w:rPr>
        <w:t xml:space="preserve"> </w:t>
      </w:r>
      <w:r>
        <w:t>торгов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форме</w:t>
      </w:r>
      <w:r>
        <w:rPr>
          <w:spacing w:val="74"/>
        </w:rPr>
        <w:t xml:space="preserve"> </w:t>
      </w:r>
      <w:r>
        <w:t>конкурса»,</w:t>
      </w:r>
      <w:r>
        <w:rPr>
          <w:spacing w:val="74"/>
        </w:rPr>
        <w:t xml:space="preserve"> </w:t>
      </w:r>
      <w:r>
        <w:t>Уставом</w:t>
      </w:r>
    </w:p>
    <w:p w:rsidR="00B52D69" w:rsidRDefault="00A477DB">
      <w:pPr>
        <w:pStyle w:val="a3"/>
        <w:tabs>
          <w:tab w:val="left" w:pos="2282"/>
        </w:tabs>
        <w:ind w:left="538"/>
        <w:jc w:val="both"/>
      </w:pPr>
      <w:r w:rsidRPr="00A477DB">
        <w:t>Большаковского сельского поселения Любинского</w:t>
      </w:r>
      <w:r>
        <w:rPr>
          <w:u w:val="single"/>
        </w:rPr>
        <w:t xml:space="preserve"> </w:t>
      </w:r>
      <w:r w:rsidR="00FE2E57">
        <w:t>муниципального</w:t>
      </w:r>
      <w:r w:rsidR="00FE2E57">
        <w:rPr>
          <w:spacing w:val="-3"/>
        </w:rPr>
        <w:t xml:space="preserve"> </w:t>
      </w:r>
      <w:r w:rsidR="00FE2E57">
        <w:t>района</w:t>
      </w:r>
      <w:r w:rsidR="00FE2E57">
        <w:rPr>
          <w:spacing w:val="-2"/>
        </w:rPr>
        <w:t xml:space="preserve"> </w:t>
      </w:r>
      <w:r w:rsidR="00FE2E57">
        <w:t>Омской</w:t>
      </w:r>
      <w:r w:rsidR="00FE2E57">
        <w:rPr>
          <w:spacing w:val="-2"/>
        </w:rPr>
        <w:t xml:space="preserve"> </w:t>
      </w:r>
      <w:r w:rsidR="00FE2E57">
        <w:t>области</w:t>
      </w:r>
      <w:r w:rsidR="00FE2E57">
        <w:rPr>
          <w:spacing w:val="-2"/>
        </w:rPr>
        <w:t xml:space="preserve"> </w:t>
      </w:r>
      <w:r>
        <w:t>Администрация Большаковского сельского поселения,</w:t>
      </w:r>
    </w:p>
    <w:p w:rsidR="00B52D69" w:rsidRDefault="00B52D69">
      <w:pPr>
        <w:pStyle w:val="a3"/>
      </w:pPr>
    </w:p>
    <w:p w:rsidR="00B52D69" w:rsidRDefault="00A477DB">
      <w:pPr>
        <w:pStyle w:val="a3"/>
        <w:ind w:left="1119"/>
        <w:jc w:val="center"/>
      </w:pPr>
      <w:r>
        <w:t>ПОСТАНОВЛЯЕТ</w:t>
      </w:r>
      <w:r w:rsidR="00FE2E57">
        <w:t>:</w:t>
      </w:r>
    </w:p>
    <w:p w:rsidR="00B52D69" w:rsidRDefault="00B52D69">
      <w:pPr>
        <w:pStyle w:val="a3"/>
      </w:pPr>
    </w:p>
    <w:p w:rsidR="00B52D69" w:rsidRPr="00A477DB" w:rsidRDefault="00FE2E57" w:rsidP="00A477DB">
      <w:pPr>
        <w:pStyle w:val="a4"/>
        <w:numPr>
          <w:ilvl w:val="0"/>
          <w:numId w:val="2"/>
        </w:numPr>
        <w:tabs>
          <w:tab w:val="left" w:pos="1543"/>
          <w:tab w:val="left" w:pos="2752"/>
          <w:tab w:val="left" w:pos="4412"/>
          <w:tab w:val="left" w:pos="5500"/>
        </w:tabs>
        <w:spacing w:before="88"/>
        <w:ind w:right="124" w:firstLine="709"/>
        <w:jc w:val="both"/>
        <w:rPr>
          <w:sz w:val="28"/>
        </w:rPr>
      </w:pPr>
      <w:r>
        <w:rPr>
          <w:sz w:val="28"/>
        </w:rPr>
        <w:t>Внести</w:t>
      </w:r>
      <w:r w:rsidRPr="00A477DB">
        <w:rPr>
          <w:spacing w:val="13"/>
          <w:sz w:val="28"/>
        </w:rPr>
        <w:t xml:space="preserve"> </w:t>
      </w:r>
      <w:r w:rsidR="00A477DB">
        <w:rPr>
          <w:sz w:val="28"/>
        </w:rPr>
        <w:t>в</w:t>
      </w:r>
      <w:r w:rsidR="00A477DB" w:rsidRPr="00A477DB">
        <w:t xml:space="preserve"> </w:t>
      </w:r>
      <w:r w:rsidR="00A477DB" w:rsidRPr="00A477DB">
        <w:rPr>
          <w:sz w:val="28"/>
        </w:rPr>
        <w:t>Постановление администрации Большаковского сельского поселения муниципального района</w:t>
      </w:r>
      <w:r w:rsidR="00A477DB" w:rsidRPr="00A477DB">
        <w:rPr>
          <w:spacing w:val="1"/>
          <w:sz w:val="28"/>
        </w:rPr>
        <w:t xml:space="preserve"> </w:t>
      </w:r>
      <w:r w:rsidR="00A477DB" w:rsidRPr="00A477DB">
        <w:rPr>
          <w:sz w:val="28"/>
        </w:rPr>
        <w:t>Омской</w:t>
      </w:r>
      <w:r w:rsidR="00A477DB" w:rsidRPr="00A477DB">
        <w:rPr>
          <w:spacing w:val="-2"/>
          <w:sz w:val="28"/>
        </w:rPr>
        <w:t xml:space="preserve"> </w:t>
      </w:r>
      <w:r w:rsidR="00A477DB" w:rsidRPr="00A477DB">
        <w:rPr>
          <w:sz w:val="28"/>
        </w:rPr>
        <w:t>области</w:t>
      </w:r>
      <w:r w:rsidR="00A477DB" w:rsidRPr="00A477DB">
        <w:rPr>
          <w:spacing w:val="-1"/>
          <w:sz w:val="28"/>
        </w:rPr>
        <w:t xml:space="preserve"> </w:t>
      </w:r>
      <w:r w:rsidR="00A477DB" w:rsidRPr="00A477DB">
        <w:rPr>
          <w:sz w:val="28"/>
        </w:rPr>
        <w:t>от 12.04.2022 № 23-п</w:t>
      </w:r>
      <w:r w:rsidR="00A477DB" w:rsidRPr="00A477DB">
        <w:rPr>
          <w:sz w:val="36"/>
        </w:rPr>
        <w:t xml:space="preserve"> </w:t>
      </w:r>
      <w:r>
        <w:rPr>
          <w:sz w:val="28"/>
        </w:rPr>
        <w:t>«Об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аренду имущества,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включенного в перечень имущества, находящегося в муниципальной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прав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лиц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(за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права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хозяйственного ведения, права оперативного управления, а также имущественных</w:t>
      </w:r>
      <w:r w:rsidRPr="00A477DB">
        <w:rPr>
          <w:spacing w:val="-67"/>
          <w:sz w:val="28"/>
        </w:rPr>
        <w:t xml:space="preserve"> </w:t>
      </w:r>
      <w:r>
        <w:rPr>
          <w:sz w:val="28"/>
        </w:rPr>
        <w:t>прав субъектов малого и среднего предпринимательства), предназначенного для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предоставления во владение и (или) в пользование на долгосрочной основе (в том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числе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льготным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ставкам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предпринимательства и организациям, образующим инфраструктуру поддержки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 w:rsidRPr="00A477DB"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 w:rsidRPr="00A477DB">
        <w:rPr>
          <w:spacing w:val="40"/>
          <w:sz w:val="28"/>
        </w:rPr>
        <w:t xml:space="preserve"> </w:t>
      </w:r>
      <w:r>
        <w:rPr>
          <w:sz w:val="28"/>
        </w:rPr>
        <w:t>требует</w:t>
      </w:r>
      <w:r w:rsidRPr="00A477DB">
        <w:rPr>
          <w:spacing w:val="40"/>
          <w:sz w:val="28"/>
        </w:rPr>
        <w:t xml:space="preserve"> </w:t>
      </w:r>
      <w:r>
        <w:rPr>
          <w:sz w:val="28"/>
        </w:rPr>
        <w:lastRenderedPageBreak/>
        <w:t>проведения</w:t>
      </w:r>
      <w:r w:rsidRPr="00A477DB">
        <w:rPr>
          <w:spacing w:val="40"/>
          <w:sz w:val="28"/>
        </w:rPr>
        <w:t xml:space="preserve"> </w:t>
      </w:r>
      <w:r>
        <w:rPr>
          <w:sz w:val="28"/>
        </w:rPr>
        <w:t>капитального</w:t>
      </w:r>
      <w:r w:rsidRPr="00A477DB">
        <w:rPr>
          <w:spacing w:val="40"/>
          <w:sz w:val="28"/>
        </w:rPr>
        <w:t xml:space="preserve"> </w:t>
      </w:r>
      <w:r>
        <w:rPr>
          <w:sz w:val="28"/>
        </w:rPr>
        <w:t>ремонта,</w:t>
      </w:r>
      <w:r w:rsidRPr="00A477DB">
        <w:rPr>
          <w:spacing w:val="40"/>
          <w:sz w:val="28"/>
        </w:rPr>
        <w:t xml:space="preserve"> </w:t>
      </w:r>
      <w:r>
        <w:rPr>
          <w:sz w:val="28"/>
        </w:rPr>
        <w:t>реконструкции</w:t>
      </w:r>
      <w:r w:rsidRPr="00A477DB">
        <w:rPr>
          <w:spacing w:val="40"/>
          <w:sz w:val="28"/>
        </w:rPr>
        <w:t xml:space="preserve"> </w:t>
      </w:r>
      <w:r>
        <w:rPr>
          <w:sz w:val="28"/>
        </w:rPr>
        <w:t>либо</w:t>
      </w:r>
      <w:r w:rsidR="00A477DB">
        <w:rPr>
          <w:sz w:val="28"/>
        </w:rPr>
        <w:t xml:space="preserve"> </w:t>
      </w:r>
      <w:r w:rsidRPr="00A477DB">
        <w:rPr>
          <w:sz w:val="28"/>
        </w:rPr>
        <w:t>проведения</w:t>
      </w:r>
      <w:r w:rsidRPr="00A477DB">
        <w:rPr>
          <w:spacing w:val="-5"/>
          <w:sz w:val="28"/>
        </w:rPr>
        <w:t xml:space="preserve"> </w:t>
      </w:r>
      <w:r w:rsidRPr="00A477DB">
        <w:rPr>
          <w:sz w:val="28"/>
        </w:rPr>
        <w:t>иных</w:t>
      </w:r>
      <w:r w:rsidRPr="00A477DB">
        <w:rPr>
          <w:spacing w:val="-4"/>
          <w:sz w:val="28"/>
        </w:rPr>
        <w:t xml:space="preserve"> </w:t>
      </w:r>
      <w:r w:rsidRPr="00A477DB">
        <w:rPr>
          <w:sz w:val="28"/>
        </w:rPr>
        <w:t>работ»</w:t>
      </w:r>
      <w:r w:rsidRPr="00A477DB">
        <w:rPr>
          <w:spacing w:val="-4"/>
          <w:sz w:val="28"/>
        </w:rPr>
        <w:t xml:space="preserve"> </w:t>
      </w:r>
      <w:r w:rsidRPr="00A477DB">
        <w:rPr>
          <w:sz w:val="28"/>
        </w:rPr>
        <w:t>следующие</w:t>
      </w:r>
      <w:r w:rsidRPr="00A477DB">
        <w:rPr>
          <w:spacing w:val="-5"/>
          <w:sz w:val="28"/>
        </w:rPr>
        <w:t xml:space="preserve"> </w:t>
      </w:r>
      <w:r w:rsidRPr="00A477DB">
        <w:rPr>
          <w:sz w:val="28"/>
        </w:rPr>
        <w:t>изменения:</w:t>
      </w:r>
    </w:p>
    <w:p w:rsidR="00B52D69" w:rsidRPr="00A477DB" w:rsidRDefault="00FE2E57" w:rsidP="00A477DB">
      <w:pPr>
        <w:pStyle w:val="a4"/>
        <w:numPr>
          <w:ilvl w:val="0"/>
          <w:numId w:val="1"/>
        </w:numPr>
        <w:tabs>
          <w:tab w:val="left" w:pos="567"/>
        </w:tabs>
        <w:ind w:left="538" w:right="124" w:firstLine="679"/>
        <w:jc w:val="both"/>
        <w:rPr>
          <w:sz w:val="28"/>
        </w:rPr>
      </w:pPr>
      <w:r>
        <w:rPr>
          <w:sz w:val="28"/>
        </w:rPr>
        <w:t>в</w:t>
      </w:r>
      <w:r w:rsidRPr="00A477DB">
        <w:rPr>
          <w:spacing w:val="8"/>
          <w:sz w:val="28"/>
        </w:rPr>
        <w:t xml:space="preserve"> </w:t>
      </w:r>
      <w:r w:rsidR="00A477DB" w:rsidRPr="00A477DB">
        <w:rPr>
          <w:i/>
          <w:sz w:val="28"/>
        </w:rPr>
        <w:t xml:space="preserve">пункте 1 </w:t>
      </w:r>
      <w:r w:rsidR="00A477DB">
        <w:rPr>
          <w:sz w:val="28"/>
        </w:rPr>
        <w:t>Порядка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предоставления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в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аренду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имущества,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включенного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в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перечень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имущества,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находящегося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в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муниципальной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собственности,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и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свободного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от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прав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третьих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лиц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(за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исключением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права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хозяйственного ведения, права оперативного управления, а также имущественных</w:t>
      </w:r>
      <w:r w:rsidR="00A477DB">
        <w:rPr>
          <w:spacing w:val="-67"/>
          <w:sz w:val="28"/>
        </w:rPr>
        <w:t xml:space="preserve"> </w:t>
      </w:r>
      <w:r w:rsidR="00A477DB">
        <w:rPr>
          <w:sz w:val="28"/>
        </w:rPr>
        <w:t>прав субъектов малого и среднего предпринимательства), предназначенного для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предоставления во владение и (или) в пользование на долгосрочной основе (в том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числе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льготным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ставкам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арендной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платы)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субъектам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малого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и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среднего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предпринимательства и организациям, образующим инфраструктуру поддержки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субъектов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малого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и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среднего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предпринимательства,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техническое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состояние</w:t>
      </w:r>
      <w:r w:rsidR="00A477DB">
        <w:rPr>
          <w:spacing w:val="-67"/>
          <w:sz w:val="28"/>
        </w:rPr>
        <w:t xml:space="preserve"> </w:t>
      </w:r>
      <w:r w:rsidR="00A477DB">
        <w:rPr>
          <w:sz w:val="28"/>
        </w:rPr>
        <w:t>которого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требует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проведения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капитального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ремонта,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реконструкции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>либо</w:t>
      </w:r>
      <w:r w:rsidR="00A477DB">
        <w:rPr>
          <w:spacing w:val="1"/>
          <w:sz w:val="28"/>
        </w:rPr>
        <w:t xml:space="preserve"> </w:t>
      </w:r>
      <w:r w:rsidR="00A477DB">
        <w:rPr>
          <w:sz w:val="28"/>
        </w:rPr>
        <w:t xml:space="preserve">проведения иных работ, утвержденного Постановление администрации от 12.04.2022 № 23-п </w:t>
      </w:r>
      <w:r>
        <w:rPr>
          <w:sz w:val="28"/>
        </w:rPr>
        <w:t>слова</w:t>
      </w:r>
      <w:r w:rsidRPr="00A477DB">
        <w:rPr>
          <w:spacing w:val="76"/>
          <w:sz w:val="28"/>
        </w:rPr>
        <w:t xml:space="preserve"> </w:t>
      </w:r>
      <w:r>
        <w:rPr>
          <w:sz w:val="28"/>
        </w:rPr>
        <w:t>«приказом</w:t>
      </w:r>
      <w:r w:rsidRPr="00A477DB">
        <w:rPr>
          <w:spacing w:val="76"/>
          <w:sz w:val="28"/>
        </w:rPr>
        <w:t xml:space="preserve"> </w:t>
      </w:r>
      <w:r>
        <w:rPr>
          <w:sz w:val="28"/>
        </w:rPr>
        <w:t>ФАС</w:t>
      </w:r>
      <w:r w:rsidRPr="00A477DB">
        <w:rPr>
          <w:spacing w:val="77"/>
          <w:sz w:val="28"/>
        </w:rPr>
        <w:t xml:space="preserve"> </w:t>
      </w:r>
      <w:r>
        <w:rPr>
          <w:sz w:val="28"/>
        </w:rPr>
        <w:t>России</w:t>
      </w:r>
      <w:r w:rsidRPr="00A477DB">
        <w:rPr>
          <w:spacing w:val="76"/>
          <w:sz w:val="28"/>
        </w:rPr>
        <w:t xml:space="preserve"> </w:t>
      </w:r>
      <w:r>
        <w:rPr>
          <w:sz w:val="28"/>
        </w:rPr>
        <w:t>от</w:t>
      </w:r>
      <w:r w:rsidRPr="00A477DB">
        <w:rPr>
          <w:spacing w:val="76"/>
          <w:sz w:val="28"/>
        </w:rPr>
        <w:t xml:space="preserve"> </w:t>
      </w:r>
      <w:r>
        <w:rPr>
          <w:sz w:val="28"/>
        </w:rPr>
        <w:t>10</w:t>
      </w:r>
      <w:r w:rsidRPr="00A477DB">
        <w:rPr>
          <w:spacing w:val="77"/>
          <w:sz w:val="28"/>
        </w:rPr>
        <w:t xml:space="preserve"> </w:t>
      </w:r>
      <w:r>
        <w:rPr>
          <w:sz w:val="28"/>
        </w:rPr>
        <w:t>февраля</w:t>
      </w:r>
      <w:r w:rsidRPr="00A477DB">
        <w:rPr>
          <w:spacing w:val="76"/>
          <w:sz w:val="28"/>
        </w:rPr>
        <w:t xml:space="preserve"> </w:t>
      </w:r>
      <w:r>
        <w:rPr>
          <w:sz w:val="28"/>
        </w:rPr>
        <w:t>2010</w:t>
      </w:r>
      <w:r w:rsidRPr="00A477DB">
        <w:rPr>
          <w:spacing w:val="76"/>
          <w:sz w:val="28"/>
        </w:rPr>
        <w:t xml:space="preserve"> </w:t>
      </w:r>
      <w:r>
        <w:rPr>
          <w:sz w:val="28"/>
        </w:rPr>
        <w:t>года</w:t>
      </w:r>
      <w:r w:rsidR="00A477DB">
        <w:rPr>
          <w:sz w:val="28"/>
        </w:rPr>
        <w:t xml:space="preserve"> </w:t>
      </w:r>
      <w:r w:rsidRPr="00A477DB">
        <w:rPr>
          <w:sz w:val="28"/>
        </w:rPr>
        <w:t>№ 67 «О порядке проведения конкурсов или аукционов на право заключения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аренды,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безвозмездного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пользования,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доверительного управления имуществом, иных договоров, предусматривающих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переход прав в отношении государственного или муниципального имущества, и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перечне</w:t>
      </w:r>
      <w:r w:rsidRPr="00A477DB">
        <w:rPr>
          <w:spacing w:val="-17"/>
          <w:sz w:val="28"/>
        </w:rPr>
        <w:t xml:space="preserve"> </w:t>
      </w:r>
      <w:r w:rsidRPr="00A477DB">
        <w:rPr>
          <w:sz w:val="28"/>
        </w:rPr>
        <w:t>видов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имущества,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в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отношении</w:t>
      </w:r>
      <w:r w:rsidRPr="00A477DB">
        <w:rPr>
          <w:spacing w:val="-17"/>
          <w:sz w:val="28"/>
        </w:rPr>
        <w:t xml:space="preserve"> </w:t>
      </w:r>
      <w:r w:rsidRPr="00A477DB">
        <w:rPr>
          <w:sz w:val="28"/>
        </w:rPr>
        <w:t>которого</w:t>
      </w:r>
      <w:r w:rsidRPr="00A477DB">
        <w:rPr>
          <w:spacing w:val="-17"/>
          <w:sz w:val="28"/>
        </w:rPr>
        <w:t xml:space="preserve"> </w:t>
      </w:r>
      <w:r w:rsidRPr="00A477DB">
        <w:rPr>
          <w:sz w:val="28"/>
        </w:rPr>
        <w:t>заключение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указанных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-68"/>
          <w:sz w:val="28"/>
        </w:rPr>
        <w:t xml:space="preserve"> </w:t>
      </w:r>
      <w:r w:rsidRPr="00A477DB">
        <w:rPr>
          <w:sz w:val="28"/>
        </w:rPr>
        <w:t>может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осуществляться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путем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проведения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торгов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форме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конкурса»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заменить</w:t>
      </w:r>
      <w:r w:rsidRPr="00A477DB">
        <w:rPr>
          <w:spacing w:val="-67"/>
          <w:sz w:val="28"/>
        </w:rPr>
        <w:t xml:space="preserve"> </w:t>
      </w:r>
      <w:r w:rsidRPr="00A477DB">
        <w:rPr>
          <w:sz w:val="28"/>
        </w:rPr>
        <w:t>словами «приказом ФАС России от 21 марта 2023 года № 147/23 «О порядке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проведения конкурсов или аукционов на право заключения договоров аренды,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безвозмездного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пользования,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доверительного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управления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имуществом, иных договоров, предусматривающих переход прав в отношении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государственного или муниципального имущества, и перечне видов имущества, 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отношении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которого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заключение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указанных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может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осуществляться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путем</w:t>
      </w:r>
      <w:r w:rsidRPr="00A477DB">
        <w:rPr>
          <w:spacing w:val="-1"/>
          <w:sz w:val="28"/>
        </w:rPr>
        <w:t xml:space="preserve"> </w:t>
      </w:r>
      <w:r w:rsidRPr="00A477DB">
        <w:rPr>
          <w:sz w:val="28"/>
        </w:rPr>
        <w:t>проведения торгов в форме</w:t>
      </w:r>
      <w:r w:rsidRPr="00A477DB">
        <w:rPr>
          <w:spacing w:val="-1"/>
          <w:sz w:val="28"/>
        </w:rPr>
        <w:t xml:space="preserve"> </w:t>
      </w:r>
      <w:r w:rsidRPr="00A477DB">
        <w:rPr>
          <w:sz w:val="28"/>
        </w:rPr>
        <w:t>конкурса»;</w:t>
      </w:r>
    </w:p>
    <w:p w:rsidR="00B52D69" w:rsidRPr="00A477DB" w:rsidRDefault="00FE2E57" w:rsidP="00A477DB">
      <w:pPr>
        <w:pStyle w:val="a4"/>
        <w:numPr>
          <w:ilvl w:val="0"/>
          <w:numId w:val="1"/>
        </w:numPr>
        <w:tabs>
          <w:tab w:val="left" w:pos="1728"/>
        </w:tabs>
        <w:spacing w:before="1"/>
        <w:ind w:left="538" w:right="124" w:firstLine="709"/>
        <w:jc w:val="both"/>
        <w:rPr>
          <w:sz w:val="28"/>
        </w:rPr>
      </w:pPr>
      <w:r>
        <w:rPr>
          <w:sz w:val="28"/>
        </w:rPr>
        <w:t>в</w:t>
      </w:r>
      <w:r w:rsidRPr="00A477DB">
        <w:rPr>
          <w:spacing w:val="1"/>
          <w:sz w:val="28"/>
        </w:rPr>
        <w:t xml:space="preserve"> </w:t>
      </w:r>
      <w:r w:rsidRPr="00A477DB">
        <w:rPr>
          <w:i/>
          <w:sz w:val="28"/>
        </w:rPr>
        <w:t>подпункте</w:t>
      </w:r>
      <w:r w:rsidRPr="00A477DB">
        <w:rPr>
          <w:i/>
          <w:spacing w:val="1"/>
          <w:sz w:val="28"/>
        </w:rPr>
        <w:t xml:space="preserve"> </w:t>
      </w:r>
      <w:r w:rsidRPr="00A477DB">
        <w:rPr>
          <w:i/>
          <w:sz w:val="28"/>
        </w:rPr>
        <w:t>5.2</w:t>
      </w:r>
      <w:r w:rsidRPr="00A477DB">
        <w:rPr>
          <w:i/>
          <w:spacing w:val="1"/>
          <w:sz w:val="28"/>
        </w:rPr>
        <w:t xml:space="preserve"> </w:t>
      </w:r>
      <w:r>
        <w:rPr>
          <w:sz w:val="28"/>
        </w:rPr>
        <w:t>Порядка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прав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лиц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(за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права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хозяйственного ведения, права оперативного управления, а также имущественных</w:t>
      </w:r>
      <w:r w:rsidRPr="00A477DB">
        <w:rPr>
          <w:spacing w:val="-67"/>
          <w:sz w:val="28"/>
        </w:rPr>
        <w:t xml:space="preserve"> </w:t>
      </w:r>
      <w:r>
        <w:rPr>
          <w:sz w:val="28"/>
        </w:rPr>
        <w:t>прав субъектов малого и среднего предпринимательства), предназначенного для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предоставления во владение и (или) в пользование на долгосрочной основе (в том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числе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льготным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ставкам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предпринимательства и организациям, образующим инфраструктуру поддержки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 w:rsidRPr="00A477DB"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иных работ, утвержденного </w:t>
      </w:r>
      <w:r w:rsidR="00A477DB">
        <w:rPr>
          <w:sz w:val="28"/>
        </w:rPr>
        <w:t>Постановление администрации от 12.04.2022 № 23-п</w:t>
      </w:r>
      <w:r>
        <w:rPr>
          <w:sz w:val="28"/>
        </w:rPr>
        <w:t>, слова «приказом ФАС России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A477DB">
        <w:rPr>
          <w:spacing w:val="-5"/>
          <w:sz w:val="28"/>
        </w:rPr>
        <w:t xml:space="preserve"> </w:t>
      </w:r>
      <w:r>
        <w:rPr>
          <w:sz w:val="28"/>
        </w:rPr>
        <w:t>10</w:t>
      </w:r>
      <w:r w:rsidRPr="00A477DB">
        <w:rPr>
          <w:spacing w:val="-5"/>
          <w:sz w:val="28"/>
        </w:rPr>
        <w:t xml:space="preserve"> </w:t>
      </w:r>
      <w:r>
        <w:rPr>
          <w:sz w:val="28"/>
        </w:rPr>
        <w:t>февраля</w:t>
      </w:r>
      <w:r w:rsidRPr="00A477DB">
        <w:rPr>
          <w:spacing w:val="-4"/>
          <w:sz w:val="28"/>
        </w:rPr>
        <w:t xml:space="preserve"> </w:t>
      </w:r>
      <w:r>
        <w:rPr>
          <w:sz w:val="28"/>
        </w:rPr>
        <w:t>2010</w:t>
      </w:r>
      <w:r w:rsidRPr="00A477DB">
        <w:rPr>
          <w:spacing w:val="-5"/>
          <w:sz w:val="28"/>
        </w:rPr>
        <w:t xml:space="preserve"> </w:t>
      </w:r>
      <w:r>
        <w:rPr>
          <w:sz w:val="28"/>
        </w:rPr>
        <w:t>года</w:t>
      </w:r>
      <w:r w:rsidRPr="00A477DB">
        <w:rPr>
          <w:spacing w:val="-5"/>
          <w:sz w:val="28"/>
        </w:rPr>
        <w:t xml:space="preserve"> </w:t>
      </w:r>
      <w:r>
        <w:rPr>
          <w:sz w:val="28"/>
        </w:rPr>
        <w:t>№</w:t>
      </w:r>
      <w:r w:rsidRPr="00A477DB">
        <w:rPr>
          <w:spacing w:val="-4"/>
          <w:sz w:val="28"/>
        </w:rPr>
        <w:t xml:space="preserve"> </w:t>
      </w:r>
      <w:r>
        <w:rPr>
          <w:sz w:val="28"/>
        </w:rPr>
        <w:t>67</w:t>
      </w:r>
      <w:r w:rsidRPr="00A477DB">
        <w:rPr>
          <w:spacing w:val="-5"/>
          <w:sz w:val="28"/>
        </w:rPr>
        <w:t xml:space="preserve"> </w:t>
      </w:r>
      <w:r>
        <w:rPr>
          <w:sz w:val="28"/>
        </w:rPr>
        <w:t>«О</w:t>
      </w:r>
      <w:r w:rsidRPr="00A477DB"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 w:rsidRPr="00A477DB"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 w:rsidRPr="00A477DB">
        <w:rPr>
          <w:spacing w:val="-4"/>
          <w:sz w:val="28"/>
        </w:rPr>
        <w:t xml:space="preserve"> </w:t>
      </w:r>
      <w:r>
        <w:rPr>
          <w:sz w:val="28"/>
        </w:rPr>
        <w:t>конкурсов</w:t>
      </w:r>
      <w:r w:rsidRPr="00A477DB"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Pr="00A477DB">
        <w:rPr>
          <w:spacing w:val="-5"/>
          <w:sz w:val="28"/>
        </w:rPr>
        <w:t xml:space="preserve"> </w:t>
      </w:r>
      <w:r>
        <w:rPr>
          <w:sz w:val="28"/>
        </w:rPr>
        <w:t>аукционов</w:t>
      </w:r>
      <w:r w:rsidRPr="00A477DB">
        <w:rPr>
          <w:spacing w:val="-5"/>
          <w:sz w:val="28"/>
        </w:rPr>
        <w:t xml:space="preserve"> </w:t>
      </w:r>
      <w:r>
        <w:rPr>
          <w:sz w:val="28"/>
        </w:rPr>
        <w:t>на</w:t>
      </w:r>
      <w:r w:rsidRPr="00A477DB"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иных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прав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имущества, и перечне видов имущества, в отношении которого</w:t>
      </w:r>
      <w:r w:rsidRPr="00A477DB">
        <w:rPr>
          <w:spacing w:val="1"/>
          <w:sz w:val="28"/>
        </w:rPr>
        <w:t xml:space="preserve"> </w:t>
      </w:r>
      <w:r>
        <w:rPr>
          <w:sz w:val="28"/>
        </w:rPr>
        <w:t>заключение указанных договоров может осуществляться путем проведения торгов</w:t>
      </w:r>
      <w:r w:rsidRPr="00A477DB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A477DB"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 w:rsidRPr="00A477DB">
        <w:rPr>
          <w:spacing w:val="-15"/>
          <w:sz w:val="28"/>
        </w:rPr>
        <w:t xml:space="preserve"> </w:t>
      </w:r>
      <w:r>
        <w:rPr>
          <w:sz w:val="28"/>
        </w:rPr>
        <w:t>конкурса»</w:t>
      </w:r>
      <w:r w:rsidRPr="00A477DB">
        <w:rPr>
          <w:spacing w:val="-14"/>
          <w:sz w:val="28"/>
        </w:rPr>
        <w:t xml:space="preserve"> </w:t>
      </w:r>
      <w:r>
        <w:rPr>
          <w:sz w:val="28"/>
        </w:rPr>
        <w:t>заменить</w:t>
      </w:r>
      <w:r w:rsidRPr="00A477DB"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 w:rsidRPr="00A477DB">
        <w:rPr>
          <w:spacing w:val="-14"/>
          <w:sz w:val="28"/>
        </w:rPr>
        <w:t xml:space="preserve"> </w:t>
      </w:r>
      <w:r>
        <w:rPr>
          <w:sz w:val="28"/>
        </w:rPr>
        <w:t>«приказом</w:t>
      </w:r>
      <w:r w:rsidRPr="00A477DB">
        <w:rPr>
          <w:spacing w:val="-15"/>
          <w:sz w:val="28"/>
        </w:rPr>
        <w:t xml:space="preserve"> </w:t>
      </w:r>
      <w:r>
        <w:rPr>
          <w:sz w:val="28"/>
        </w:rPr>
        <w:t>ФАС</w:t>
      </w:r>
      <w:r w:rsidRPr="00A477DB">
        <w:rPr>
          <w:spacing w:val="-14"/>
          <w:sz w:val="28"/>
        </w:rPr>
        <w:t xml:space="preserve"> </w:t>
      </w:r>
      <w:r>
        <w:rPr>
          <w:sz w:val="28"/>
        </w:rPr>
        <w:t>России</w:t>
      </w:r>
      <w:r w:rsidRPr="00A477DB">
        <w:rPr>
          <w:spacing w:val="-15"/>
          <w:sz w:val="28"/>
        </w:rPr>
        <w:t xml:space="preserve"> </w:t>
      </w:r>
      <w:r>
        <w:rPr>
          <w:sz w:val="28"/>
        </w:rPr>
        <w:t>от</w:t>
      </w:r>
      <w:r w:rsidRPr="00A477DB">
        <w:rPr>
          <w:spacing w:val="-14"/>
          <w:sz w:val="28"/>
        </w:rPr>
        <w:t xml:space="preserve"> </w:t>
      </w:r>
      <w:r>
        <w:rPr>
          <w:sz w:val="28"/>
        </w:rPr>
        <w:t>21</w:t>
      </w:r>
      <w:r w:rsidRPr="00A477DB">
        <w:rPr>
          <w:spacing w:val="-15"/>
          <w:sz w:val="28"/>
        </w:rPr>
        <w:t xml:space="preserve"> </w:t>
      </w:r>
      <w:r>
        <w:rPr>
          <w:sz w:val="28"/>
        </w:rPr>
        <w:t>марта</w:t>
      </w:r>
      <w:r w:rsidRPr="00A477DB">
        <w:rPr>
          <w:spacing w:val="-14"/>
          <w:sz w:val="28"/>
        </w:rPr>
        <w:t xml:space="preserve"> </w:t>
      </w:r>
      <w:r>
        <w:rPr>
          <w:sz w:val="28"/>
        </w:rPr>
        <w:t>2023</w:t>
      </w:r>
      <w:r w:rsidRPr="00A477DB">
        <w:rPr>
          <w:spacing w:val="-15"/>
          <w:sz w:val="28"/>
        </w:rPr>
        <w:t xml:space="preserve"> </w:t>
      </w:r>
      <w:r>
        <w:rPr>
          <w:sz w:val="28"/>
        </w:rPr>
        <w:t>года</w:t>
      </w:r>
      <w:r w:rsidR="00A477DB">
        <w:rPr>
          <w:sz w:val="28"/>
        </w:rPr>
        <w:t xml:space="preserve"> </w:t>
      </w:r>
      <w:r w:rsidRPr="00A477DB">
        <w:rPr>
          <w:sz w:val="28"/>
        </w:rPr>
        <w:t>№ 147/23 «О порядке проведения конкурсов или аукционов на право заключения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аренды,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безвозмездного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пользования,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доверительного управления имуществом, иных договоров, предусматривающих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 xml:space="preserve">переход прав в отношении </w:t>
      </w:r>
      <w:r w:rsidRPr="00A477DB">
        <w:rPr>
          <w:sz w:val="28"/>
        </w:rPr>
        <w:lastRenderedPageBreak/>
        <w:t>государственного или муниципального имущества, и</w:t>
      </w:r>
      <w:r w:rsidRPr="00A477DB">
        <w:rPr>
          <w:spacing w:val="1"/>
          <w:sz w:val="28"/>
        </w:rPr>
        <w:t xml:space="preserve"> </w:t>
      </w:r>
      <w:r w:rsidRPr="00A477DB">
        <w:rPr>
          <w:sz w:val="28"/>
        </w:rPr>
        <w:t>перечне</w:t>
      </w:r>
      <w:r w:rsidRPr="00A477DB">
        <w:rPr>
          <w:spacing w:val="-17"/>
          <w:sz w:val="28"/>
        </w:rPr>
        <w:t xml:space="preserve"> </w:t>
      </w:r>
      <w:r w:rsidRPr="00A477DB">
        <w:rPr>
          <w:sz w:val="28"/>
        </w:rPr>
        <w:t>видов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имущества,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в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отношении</w:t>
      </w:r>
      <w:r w:rsidRPr="00A477DB">
        <w:rPr>
          <w:spacing w:val="-17"/>
          <w:sz w:val="28"/>
        </w:rPr>
        <w:t xml:space="preserve"> </w:t>
      </w:r>
      <w:r w:rsidRPr="00A477DB">
        <w:rPr>
          <w:sz w:val="28"/>
        </w:rPr>
        <w:t>которого</w:t>
      </w:r>
      <w:r w:rsidRPr="00A477DB">
        <w:rPr>
          <w:spacing w:val="-17"/>
          <w:sz w:val="28"/>
        </w:rPr>
        <w:t xml:space="preserve"> </w:t>
      </w:r>
      <w:r w:rsidRPr="00A477DB">
        <w:rPr>
          <w:sz w:val="28"/>
        </w:rPr>
        <w:t>заключение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указанных</w:t>
      </w:r>
      <w:r w:rsidRPr="00A477DB">
        <w:rPr>
          <w:spacing w:val="-16"/>
          <w:sz w:val="28"/>
        </w:rPr>
        <w:t xml:space="preserve"> </w:t>
      </w:r>
      <w:r w:rsidRPr="00A477DB">
        <w:rPr>
          <w:sz w:val="28"/>
        </w:rPr>
        <w:t>договоров</w:t>
      </w:r>
      <w:r w:rsidRPr="00A477DB">
        <w:rPr>
          <w:spacing w:val="-68"/>
          <w:sz w:val="28"/>
        </w:rPr>
        <w:t xml:space="preserve"> </w:t>
      </w:r>
      <w:r w:rsidRPr="00A477DB">
        <w:rPr>
          <w:sz w:val="28"/>
        </w:rPr>
        <w:t>может</w:t>
      </w:r>
      <w:r w:rsidRPr="00A477DB">
        <w:rPr>
          <w:spacing w:val="-2"/>
          <w:sz w:val="28"/>
        </w:rPr>
        <w:t xml:space="preserve"> </w:t>
      </w:r>
      <w:r w:rsidRPr="00A477DB">
        <w:rPr>
          <w:sz w:val="28"/>
        </w:rPr>
        <w:t>осуществляться путем</w:t>
      </w:r>
      <w:r w:rsidRPr="00A477DB">
        <w:rPr>
          <w:spacing w:val="-1"/>
          <w:sz w:val="28"/>
        </w:rPr>
        <w:t xml:space="preserve"> </w:t>
      </w:r>
      <w:r w:rsidRPr="00A477DB">
        <w:rPr>
          <w:sz w:val="28"/>
        </w:rPr>
        <w:t>проведения торгов</w:t>
      </w:r>
      <w:r w:rsidRPr="00A477DB">
        <w:rPr>
          <w:spacing w:val="-1"/>
          <w:sz w:val="28"/>
        </w:rPr>
        <w:t xml:space="preserve"> </w:t>
      </w:r>
      <w:r w:rsidRPr="00A477DB">
        <w:rPr>
          <w:sz w:val="28"/>
        </w:rPr>
        <w:t>в форме</w:t>
      </w:r>
      <w:r w:rsidRPr="00A477DB">
        <w:rPr>
          <w:spacing w:val="-2"/>
          <w:sz w:val="28"/>
        </w:rPr>
        <w:t xml:space="preserve"> </w:t>
      </w:r>
      <w:r w:rsidRPr="00A477DB">
        <w:rPr>
          <w:sz w:val="28"/>
        </w:rPr>
        <w:t>конкурса».</w:t>
      </w:r>
    </w:p>
    <w:p w:rsidR="00B52D69" w:rsidRDefault="00FE2E57">
      <w:pPr>
        <w:pStyle w:val="a4"/>
        <w:numPr>
          <w:ilvl w:val="0"/>
          <w:numId w:val="2"/>
        </w:numPr>
        <w:tabs>
          <w:tab w:val="left" w:pos="1535"/>
          <w:tab w:val="left" w:pos="8969"/>
        </w:tabs>
        <w:ind w:right="125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4"/>
          <w:sz w:val="28"/>
        </w:rPr>
        <w:t xml:space="preserve"> </w:t>
      </w:r>
      <w:r w:rsidR="00A477DB">
        <w:rPr>
          <w:sz w:val="28"/>
        </w:rPr>
        <w:t>постановление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"/>
          <w:sz w:val="28"/>
        </w:rPr>
        <w:t xml:space="preserve"> </w:t>
      </w:r>
      <w:r>
        <w:rPr>
          <w:sz w:val="28"/>
        </w:rPr>
        <w:t>обнародованию</w:t>
      </w:r>
      <w:r w:rsidR="00563B80">
        <w:rPr>
          <w:sz w:val="28"/>
        </w:rPr>
        <w:t xml:space="preserve"> </w:t>
      </w:r>
      <w:r w:rsidR="00A477DB" w:rsidRPr="00A477DB">
        <w:rPr>
          <w:sz w:val="28"/>
        </w:rPr>
        <w:t xml:space="preserve">и опубликованию в бюллетене "Большаковский муниципальный вестник"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 w:rsidR="00563B80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с 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обнародования.</w:t>
      </w:r>
    </w:p>
    <w:p w:rsidR="00B52D69" w:rsidRDefault="00FE2E57">
      <w:pPr>
        <w:pStyle w:val="a4"/>
        <w:numPr>
          <w:ilvl w:val="0"/>
          <w:numId w:val="2"/>
        </w:numPr>
        <w:tabs>
          <w:tab w:val="left" w:pos="1527"/>
          <w:tab w:val="left" w:pos="9009"/>
        </w:tabs>
        <w:ind w:left="1527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 w:rsidR="00485DEF">
        <w:rPr>
          <w:sz w:val="28"/>
        </w:rPr>
        <w:t>настоящего постановления оставляю за собой.</w:t>
      </w:r>
    </w:p>
    <w:p w:rsidR="00485DEF" w:rsidRPr="00485DEF" w:rsidRDefault="00485DEF" w:rsidP="00485DEF">
      <w:pPr>
        <w:tabs>
          <w:tab w:val="left" w:pos="1527"/>
          <w:tab w:val="left" w:pos="9009"/>
        </w:tabs>
        <w:jc w:val="both"/>
        <w:rPr>
          <w:sz w:val="28"/>
        </w:rPr>
      </w:pPr>
    </w:p>
    <w:p w:rsidR="00485DEF" w:rsidRDefault="00485DEF" w:rsidP="00485DEF">
      <w:pPr>
        <w:tabs>
          <w:tab w:val="left" w:pos="1527"/>
          <w:tab w:val="left" w:pos="9009"/>
        </w:tabs>
        <w:jc w:val="both"/>
        <w:rPr>
          <w:sz w:val="28"/>
        </w:rPr>
      </w:pPr>
    </w:p>
    <w:p w:rsidR="00485DEF" w:rsidRPr="00485DEF" w:rsidRDefault="00485DEF" w:rsidP="00485DEF">
      <w:pPr>
        <w:tabs>
          <w:tab w:val="left" w:pos="1527"/>
          <w:tab w:val="left" w:pos="9009"/>
        </w:tabs>
        <w:jc w:val="both"/>
        <w:rPr>
          <w:sz w:val="28"/>
        </w:rPr>
      </w:pPr>
    </w:p>
    <w:p w:rsidR="00B52D69" w:rsidRPr="00485DEF" w:rsidRDefault="00FE2E57">
      <w:pPr>
        <w:tabs>
          <w:tab w:val="left" w:pos="2580"/>
        </w:tabs>
        <w:ind w:left="578"/>
        <w:jc w:val="both"/>
        <w:rPr>
          <w:sz w:val="27"/>
        </w:rPr>
      </w:pPr>
      <w:r>
        <w:rPr>
          <w:sz w:val="27"/>
        </w:rPr>
        <w:t xml:space="preserve">Глава </w:t>
      </w:r>
      <w:r w:rsidR="00485DEF" w:rsidRPr="00485DEF">
        <w:rPr>
          <w:sz w:val="27"/>
        </w:rPr>
        <w:t>Большаковского</w:t>
      </w:r>
    </w:p>
    <w:p w:rsidR="00485DEF" w:rsidRPr="00485DEF" w:rsidRDefault="00485DEF">
      <w:pPr>
        <w:tabs>
          <w:tab w:val="left" w:pos="2580"/>
        </w:tabs>
        <w:ind w:left="578"/>
        <w:jc w:val="both"/>
        <w:rPr>
          <w:sz w:val="27"/>
        </w:rPr>
      </w:pPr>
      <w:r w:rsidRPr="00485DEF">
        <w:rPr>
          <w:sz w:val="27"/>
        </w:rPr>
        <w:t>сельского поселения</w:t>
      </w:r>
      <w:r>
        <w:rPr>
          <w:sz w:val="27"/>
        </w:rPr>
        <w:t xml:space="preserve">                                                               О.Г. Канакова</w:t>
      </w:r>
    </w:p>
    <w:sectPr w:rsidR="00485DEF" w:rsidRPr="00485DEF" w:rsidSect="00B52D69">
      <w:headerReference w:type="default" r:id="rId7"/>
      <w:pgSz w:w="11910" w:h="16840"/>
      <w:pgMar w:top="680" w:right="440" w:bottom="280" w:left="880" w:header="4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6F" w:rsidRDefault="00C6266F" w:rsidP="00B52D69">
      <w:r>
        <w:separator/>
      </w:r>
    </w:p>
  </w:endnote>
  <w:endnote w:type="continuationSeparator" w:id="0">
    <w:p w:rsidR="00C6266F" w:rsidRDefault="00C6266F" w:rsidP="00B5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6F" w:rsidRDefault="00C6266F" w:rsidP="00B52D69">
      <w:r>
        <w:separator/>
      </w:r>
    </w:p>
  </w:footnote>
  <w:footnote w:type="continuationSeparator" w:id="0">
    <w:p w:rsidR="00C6266F" w:rsidRDefault="00C6266F" w:rsidP="00B52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69" w:rsidRDefault="00035A01">
    <w:pPr>
      <w:pStyle w:val="a3"/>
      <w:spacing w:line="14" w:lineRule="auto"/>
      <w:rPr>
        <w:sz w:val="20"/>
      </w:rPr>
    </w:pPr>
    <w:r w:rsidRPr="00035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22.2pt;width:11.6pt;height:13pt;z-index:-251658752;mso-position-horizontal-relative:page;mso-position-vertical-relative:page" filled="f" stroked="f">
          <v:textbox inset="0,0,0,0">
            <w:txbxContent>
              <w:p w:rsidR="00B52D69" w:rsidRDefault="00035A0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E2E5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3B8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2607"/>
    <w:multiLevelType w:val="hybridMultilevel"/>
    <w:tmpl w:val="3FAABDF2"/>
    <w:lvl w:ilvl="0" w:tplc="92BA61B2">
      <w:start w:val="1"/>
      <w:numFmt w:val="decimal"/>
      <w:lvlText w:val="%1."/>
      <w:lvlJc w:val="left"/>
      <w:pPr>
        <w:ind w:left="538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C1F48">
      <w:numFmt w:val="bullet"/>
      <w:lvlText w:val="•"/>
      <w:lvlJc w:val="left"/>
      <w:pPr>
        <w:ind w:left="1544" w:hanging="296"/>
      </w:pPr>
      <w:rPr>
        <w:rFonts w:hint="default"/>
        <w:lang w:val="ru-RU" w:eastAsia="en-US" w:bidi="ar-SA"/>
      </w:rPr>
    </w:lvl>
    <w:lvl w:ilvl="2" w:tplc="628E8080">
      <w:numFmt w:val="bullet"/>
      <w:lvlText w:val="•"/>
      <w:lvlJc w:val="left"/>
      <w:pPr>
        <w:ind w:left="2549" w:hanging="296"/>
      </w:pPr>
      <w:rPr>
        <w:rFonts w:hint="default"/>
        <w:lang w:val="ru-RU" w:eastAsia="en-US" w:bidi="ar-SA"/>
      </w:rPr>
    </w:lvl>
    <w:lvl w:ilvl="3" w:tplc="3E301562">
      <w:numFmt w:val="bullet"/>
      <w:lvlText w:val="•"/>
      <w:lvlJc w:val="left"/>
      <w:pPr>
        <w:ind w:left="3553" w:hanging="296"/>
      </w:pPr>
      <w:rPr>
        <w:rFonts w:hint="default"/>
        <w:lang w:val="ru-RU" w:eastAsia="en-US" w:bidi="ar-SA"/>
      </w:rPr>
    </w:lvl>
    <w:lvl w:ilvl="4" w:tplc="BE903C34">
      <w:numFmt w:val="bullet"/>
      <w:lvlText w:val="•"/>
      <w:lvlJc w:val="left"/>
      <w:pPr>
        <w:ind w:left="4558" w:hanging="296"/>
      </w:pPr>
      <w:rPr>
        <w:rFonts w:hint="default"/>
        <w:lang w:val="ru-RU" w:eastAsia="en-US" w:bidi="ar-SA"/>
      </w:rPr>
    </w:lvl>
    <w:lvl w:ilvl="5" w:tplc="1F3223DC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F35CB488">
      <w:numFmt w:val="bullet"/>
      <w:lvlText w:val="•"/>
      <w:lvlJc w:val="left"/>
      <w:pPr>
        <w:ind w:left="6567" w:hanging="296"/>
      </w:pPr>
      <w:rPr>
        <w:rFonts w:hint="default"/>
        <w:lang w:val="ru-RU" w:eastAsia="en-US" w:bidi="ar-SA"/>
      </w:rPr>
    </w:lvl>
    <w:lvl w:ilvl="7" w:tplc="568CA4A4">
      <w:numFmt w:val="bullet"/>
      <w:lvlText w:val="•"/>
      <w:lvlJc w:val="left"/>
      <w:pPr>
        <w:ind w:left="7572" w:hanging="296"/>
      </w:pPr>
      <w:rPr>
        <w:rFonts w:hint="default"/>
        <w:lang w:val="ru-RU" w:eastAsia="en-US" w:bidi="ar-SA"/>
      </w:rPr>
    </w:lvl>
    <w:lvl w:ilvl="8" w:tplc="C7AE0A6A">
      <w:numFmt w:val="bullet"/>
      <w:lvlText w:val="•"/>
      <w:lvlJc w:val="left"/>
      <w:pPr>
        <w:ind w:left="8576" w:hanging="296"/>
      </w:pPr>
      <w:rPr>
        <w:rFonts w:hint="default"/>
        <w:lang w:val="ru-RU" w:eastAsia="en-US" w:bidi="ar-SA"/>
      </w:rPr>
    </w:lvl>
  </w:abstractNum>
  <w:abstractNum w:abstractNumId="1">
    <w:nsid w:val="51F3138B"/>
    <w:multiLevelType w:val="hybridMultilevel"/>
    <w:tmpl w:val="6F8CB580"/>
    <w:lvl w:ilvl="0" w:tplc="714013DE">
      <w:start w:val="1"/>
      <w:numFmt w:val="decimal"/>
      <w:lvlText w:val="%1)"/>
      <w:lvlJc w:val="left"/>
      <w:pPr>
        <w:ind w:left="1628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F20DE6">
      <w:numFmt w:val="bullet"/>
      <w:lvlText w:val="•"/>
      <w:lvlJc w:val="left"/>
      <w:pPr>
        <w:ind w:left="2516" w:hanging="382"/>
      </w:pPr>
      <w:rPr>
        <w:rFonts w:hint="default"/>
        <w:lang w:val="ru-RU" w:eastAsia="en-US" w:bidi="ar-SA"/>
      </w:rPr>
    </w:lvl>
    <w:lvl w:ilvl="2" w:tplc="755243CE">
      <w:numFmt w:val="bullet"/>
      <w:lvlText w:val="•"/>
      <w:lvlJc w:val="left"/>
      <w:pPr>
        <w:ind w:left="3413" w:hanging="382"/>
      </w:pPr>
      <w:rPr>
        <w:rFonts w:hint="default"/>
        <w:lang w:val="ru-RU" w:eastAsia="en-US" w:bidi="ar-SA"/>
      </w:rPr>
    </w:lvl>
    <w:lvl w:ilvl="3" w:tplc="8BB8B144">
      <w:numFmt w:val="bullet"/>
      <w:lvlText w:val="•"/>
      <w:lvlJc w:val="left"/>
      <w:pPr>
        <w:ind w:left="4309" w:hanging="382"/>
      </w:pPr>
      <w:rPr>
        <w:rFonts w:hint="default"/>
        <w:lang w:val="ru-RU" w:eastAsia="en-US" w:bidi="ar-SA"/>
      </w:rPr>
    </w:lvl>
    <w:lvl w:ilvl="4" w:tplc="31F87A6E">
      <w:numFmt w:val="bullet"/>
      <w:lvlText w:val="•"/>
      <w:lvlJc w:val="left"/>
      <w:pPr>
        <w:ind w:left="5206" w:hanging="382"/>
      </w:pPr>
      <w:rPr>
        <w:rFonts w:hint="default"/>
        <w:lang w:val="ru-RU" w:eastAsia="en-US" w:bidi="ar-SA"/>
      </w:rPr>
    </w:lvl>
    <w:lvl w:ilvl="5" w:tplc="6606916A">
      <w:numFmt w:val="bullet"/>
      <w:lvlText w:val="•"/>
      <w:lvlJc w:val="left"/>
      <w:pPr>
        <w:ind w:left="6103" w:hanging="382"/>
      </w:pPr>
      <w:rPr>
        <w:rFonts w:hint="default"/>
        <w:lang w:val="ru-RU" w:eastAsia="en-US" w:bidi="ar-SA"/>
      </w:rPr>
    </w:lvl>
    <w:lvl w:ilvl="6" w:tplc="28628C84">
      <w:numFmt w:val="bullet"/>
      <w:lvlText w:val="•"/>
      <w:lvlJc w:val="left"/>
      <w:pPr>
        <w:ind w:left="6999" w:hanging="382"/>
      </w:pPr>
      <w:rPr>
        <w:rFonts w:hint="default"/>
        <w:lang w:val="ru-RU" w:eastAsia="en-US" w:bidi="ar-SA"/>
      </w:rPr>
    </w:lvl>
    <w:lvl w:ilvl="7" w:tplc="331C3500">
      <w:numFmt w:val="bullet"/>
      <w:lvlText w:val="•"/>
      <w:lvlJc w:val="left"/>
      <w:pPr>
        <w:ind w:left="7896" w:hanging="382"/>
      </w:pPr>
      <w:rPr>
        <w:rFonts w:hint="default"/>
        <w:lang w:val="ru-RU" w:eastAsia="en-US" w:bidi="ar-SA"/>
      </w:rPr>
    </w:lvl>
    <w:lvl w:ilvl="8" w:tplc="D122AB04">
      <w:numFmt w:val="bullet"/>
      <w:lvlText w:val="•"/>
      <w:lvlJc w:val="left"/>
      <w:pPr>
        <w:ind w:left="8792" w:hanging="3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2D69"/>
    <w:rsid w:val="00035A01"/>
    <w:rsid w:val="001C1054"/>
    <w:rsid w:val="00485DEF"/>
    <w:rsid w:val="00563B80"/>
    <w:rsid w:val="00A477DB"/>
    <w:rsid w:val="00B52D69"/>
    <w:rsid w:val="00C6266F"/>
    <w:rsid w:val="00FE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D6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2D69"/>
    <w:pPr>
      <w:ind w:left="41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2D69"/>
    <w:pPr>
      <w:ind w:left="53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52D69"/>
  </w:style>
  <w:style w:type="paragraph" w:styleId="a5">
    <w:name w:val="Balloon Text"/>
    <w:basedOn w:val="a"/>
    <w:link w:val="a6"/>
    <w:uiPriority w:val="99"/>
    <w:semiHidden/>
    <w:unhideWhenUsed/>
    <w:rsid w:val="001C10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05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63B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3B8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63B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3B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2024-02-21T03:16:00Z</dcterms:created>
  <dcterms:modified xsi:type="dcterms:W3CDTF">2024-02-21T03:16:00Z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2024-02-13T00:00:00Z</vt:filetime>
  </property>
</Properties>
</file>